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CB7AE" w14:textId="77777777" w:rsidR="007B58E5" w:rsidRPr="007B58E5" w:rsidRDefault="007B58E5" w:rsidP="007B58E5">
      <w:pPr>
        <w:rPr>
          <w:b/>
          <w:bCs/>
        </w:rPr>
      </w:pPr>
      <w:r w:rsidRPr="007B58E5">
        <w:rPr>
          <w:b/>
          <w:bCs/>
        </w:rPr>
        <w:t>Fire Data &amp; Analytics</w:t>
      </w:r>
    </w:p>
    <w:p w14:paraId="72EF59A9" w14:textId="77777777" w:rsidR="007B58E5" w:rsidRPr="007B58E5" w:rsidRDefault="007B58E5" w:rsidP="007B58E5">
      <w:r w:rsidRPr="007B58E5">
        <w:t xml:space="preserve">AngelTrack’s </w:t>
      </w:r>
      <w:r w:rsidRPr="007B58E5">
        <w:rPr>
          <w:b/>
          <w:bCs/>
        </w:rPr>
        <w:t>Data &amp; Analytics</w:t>
      </w:r>
      <w:r w:rsidRPr="007B58E5">
        <w:t xml:space="preserve"> suite for Fire Departments offers a comprehensive range of tools and reports designed to help fire agencies make data-driven decisions. With over 170 canned reports and thousands of customizable filters, the system allows fire departments to quickly and easily generate insights into every aspect of their operations.</w:t>
      </w:r>
    </w:p>
    <w:p w14:paraId="634FA539" w14:textId="77777777" w:rsidR="007B58E5" w:rsidRPr="007B58E5" w:rsidRDefault="007B58E5" w:rsidP="007B58E5">
      <w:r w:rsidRPr="007B58E5">
        <w:rPr>
          <w:b/>
          <w:bCs/>
        </w:rPr>
        <w:t>Key Reporting Areas</w:t>
      </w:r>
      <w:r w:rsidRPr="007B58E5">
        <w:t>:</w:t>
      </w:r>
    </w:p>
    <w:p w14:paraId="01826D3A" w14:textId="77777777" w:rsidR="007B58E5" w:rsidRPr="007B58E5" w:rsidRDefault="007B58E5" w:rsidP="007B58E5">
      <w:pPr>
        <w:numPr>
          <w:ilvl w:val="0"/>
          <w:numId w:val="3"/>
        </w:numPr>
      </w:pPr>
      <w:r w:rsidRPr="007B58E5">
        <w:rPr>
          <w:b/>
          <w:bCs/>
        </w:rPr>
        <w:t>Incident Response</w:t>
      </w:r>
      <w:r w:rsidRPr="007B58E5">
        <w:t>: Track the number and types of incidents, response times, and the effectiveness of crews during emergencies. This data helps identify trends, assess performance against national benchmarks, and optimize response strategies to improve safety and efficiency.</w:t>
      </w:r>
    </w:p>
    <w:p w14:paraId="03A504AB" w14:textId="77777777" w:rsidR="007B58E5" w:rsidRPr="007B58E5" w:rsidRDefault="007B58E5" w:rsidP="007B58E5">
      <w:pPr>
        <w:numPr>
          <w:ilvl w:val="0"/>
          <w:numId w:val="3"/>
        </w:numPr>
      </w:pPr>
      <w:r w:rsidRPr="007B58E5">
        <w:rPr>
          <w:b/>
          <w:bCs/>
        </w:rPr>
        <w:t>Community Risk Reduction (CRR)</w:t>
      </w:r>
      <w:r w:rsidRPr="007B58E5">
        <w:t>: Analyze data on fire occurrences and property losses to identify at-risk areas within your community. Use this information to develop targeted fire prevention programs, such as smoke detector installations and safety education initiatives, aimed at reducing fire-related incidents and improving community safety.</w:t>
      </w:r>
    </w:p>
    <w:p w14:paraId="6CB0C93E" w14:textId="77777777" w:rsidR="007B58E5" w:rsidRPr="007B58E5" w:rsidRDefault="007B58E5" w:rsidP="007B58E5">
      <w:pPr>
        <w:numPr>
          <w:ilvl w:val="0"/>
          <w:numId w:val="3"/>
        </w:numPr>
      </w:pPr>
      <w:r w:rsidRPr="007B58E5">
        <w:rPr>
          <w:b/>
          <w:bCs/>
        </w:rPr>
        <w:t>Health and Wellness</w:t>
      </w:r>
      <w:r w:rsidRPr="007B58E5">
        <w:t>: Monitor the health and safety of your personnel by tracking exposure to hazardous materials, training hours, and wellness programs. Data on firefighter injuries, fatalities, and PTSD cases can guide the implementation of support and preventative measures, ensuring the well-being of your team.</w:t>
      </w:r>
    </w:p>
    <w:p w14:paraId="552552E8" w14:textId="77777777" w:rsidR="007B58E5" w:rsidRPr="007B58E5" w:rsidRDefault="007B58E5" w:rsidP="007B58E5">
      <w:pPr>
        <w:numPr>
          <w:ilvl w:val="0"/>
          <w:numId w:val="3"/>
        </w:numPr>
      </w:pPr>
      <w:r w:rsidRPr="007B58E5">
        <w:rPr>
          <w:b/>
          <w:bCs/>
        </w:rPr>
        <w:t>Operations and Resource Management</w:t>
      </w:r>
      <w:r w:rsidRPr="007B58E5">
        <w:t>: Manage your department's resources effectively by analyzing data on staffing levels, apparatus utilization, and station placements. This helps ensure that resources are allocated efficiently and that your department remains compliant with state and local regulations.</w:t>
      </w:r>
    </w:p>
    <w:p w14:paraId="13EA60C8" w14:textId="77777777" w:rsidR="007B58E5" w:rsidRPr="007B58E5" w:rsidRDefault="007B58E5" w:rsidP="007B58E5">
      <w:pPr>
        <w:numPr>
          <w:ilvl w:val="0"/>
          <w:numId w:val="3"/>
        </w:numPr>
      </w:pPr>
      <w:r w:rsidRPr="007B58E5">
        <w:rPr>
          <w:b/>
          <w:bCs/>
        </w:rPr>
        <w:t>Property and Financial Data</w:t>
      </w:r>
      <w:r w:rsidRPr="007B58E5">
        <w:t>: By analyzing property values and losses, departments can better understand the economic impact of fires in their community. This information is crucial for budget planning, resource allocation, and demonstrating the department's value to stakeholders and the community.</w:t>
      </w:r>
    </w:p>
    <w:p w14:paraId="218F8B9C" w14:textId="77777777" w:rsidR="007B58E5" w:rsidRPr="007B58E5" w:rsidRDefault="007B58E5" w:rsidP="007B58E5">
      <w:r w:rsidRPr="007B58E5">
        <w:rPr>
          <w:b/>
          <w:bCs/>
        </w:rPr>
        <w:t>Advanced Features</w:t>
      </w:r>
      <w:r w:rsidRPr="007B58E5">
        <w:t>:</w:t>
      </w:r>
    </w:p>
    <w:p w14:paraId="1AEBA6EE" w14:textId="77777777" w:rsidR="007B58E5" w:rsidRPr="007B58E5" w:rsidRDefault="007B58E5" w:rsidP="007B58E5">
      <w:pPr>
        <w:numPr>
          <w:ilvl w:val="0"/>
          <w:numId w:val="4"/>
        </w:numPr>
      </w:pPr>
      <w:r w:rsidRPr="007B58E5">
        <w:rPr>
          <w:b/>
          <w:bCs/>
        </w:rPr>
        <w:t>Custom Report Builder</w:t>
      </w:r>
      <w:r w:rsidRPr="007B58E5">
        <w:t>: Create custom reports tailored to your department's specific needs. The tool allows you to report on up to 1,800 data points across over 60 datasets, with the ability to apply multiple filters and perform complex calculations. Reports can include charts and visualizations, and they can be emailed directly from the system.</w:t>
      </w:r>
    </w:p>
    <w:p w14:paraId="5D6FC855" w14:textId="77777777" w:rsidR="007B58E5" w:rsidRPr="007B58E5" w:rsidRDefault="007B58E5" w:rsidP="007B58E5">
      <w:pPr>
        <w:numPr>
          <w:ilvl w:val="0"/>
          <w:numId w:val="4"/>
        </w:numPr>
      </w:pPr>
      <w:r w:rsidRPr="007B58E5">
        <w:rPr>
          <w:b/>
          <w:bCs/>
        </w:rPr>
        <w:t>Upcoming Features</w:t>
      </w:r>
      <w:r w:rsidRPr="007B58E5">
        <w:t>: AngelTrack is working on introducing ISO Fire Certification Reports and a Dashboard &amp; Customizable Analytics Builder Tool, further enhancing the platform’s capabilities.</w:t>
      </w:r>
    </w:p>
    <w:p w14:paraId="246556D9" w14:textId="77777777" w:rsidR="007B58E5" w:rsidRPr="007B58E5" w:rsidRDefault="007B58E5" w:rsidP="007B58E5">
      <w:r w:rsidRPr="007B58E5">
        <w:t xml:space="preserve">AngelTrack’s </w:t>
      </w:r>
      <w:r w:rsidRPr="007B58E5">
        <w:rPr>
          <w:b/>
          <w:bCs/>
        </w:rPr>
        <w:t>Data &amp; Analytics</w:t>
      </w:r>
      <w:r w:rsidRPr="007B58E5">
        <w:t xml:space="preserve"> suite is designed to provide fire departments with the insights needed to optimize operations, improve community safety, and secure funding through detailed, data-driven reports. Whether you're looking to streamline daily operations or develop long-term strategies, this suite offers the tools and flexibility needed to achieve your goals.</w:t>
      </w:r>
    </w:p>
    <w:p w14:paraId="231494B5" w14:textId="7D6BEA69" w:rsidR="00927DCA" w:rsidRPr="007B58E5" w:rsidRDefault="00927DCA" w:rsidP="007B58E5"/>
    <w:sectPr w:rsidR="00927DCA" w:rsidRPr="007B58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FF1C78"/>
    <w:multiLevelType w:val="hybridMultilevel"/>
    <w:tmpl w:val="BCD2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8E6670"/>
    <w:multiLevelType w:val="hybridMultilevel"/>
    <w:tmpl w:val="6268B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C70F2"/>
    <w:multiLevelType w:val="multilevel"/>
    <w:tmpl w:val="A048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6E6DB7"/>
    <w:multiLevelType w:val="multilevel"/>
    <w:tmpl w:val="94226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9758329">
    <w:abstractNumId w:val="0"/>
  </w:num>
  <w:num w:numId="2" w16cid:durableId="1578204968">
    <w:abstractNumId w:val="1"/>
  </w:num>
  <w:num w:numId="3" w16cid:durableId="2064478811">
    <w:abstractNumId w:val="3"/>
  </w:num>
  <w:num w:numId="4" w16cid:durableId="427384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00DA8"/>
    <w:rsid w:val="003E4029"/>
    <w:rsid w:val="00490380"/>
    <w:rsid w:val="00500DA8"/>
    <w:rsid w:val="006D613C"/>
    <w:rsid w:val="007B58E5"/>
    <w:rsid w:val="00927DCA"/>
    <w:rsid w:val="00B36CD4"/>
    <w:rsid w:val="00D114F2"/>
    <w:rsid w:val="00E06C64"/>
    <w:rsid w:val="00E277F5"/>
    <w:rsid w:val="00E47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7AF7"/>
  <w15:docId w15:val="{0927AB4E-1D06-4EC4-A5B5-D8F9F43EB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183507">
      <w:bodyDiv w:val="1"/>
      <w:marLeft w:val="0"/>
      <w:marRight w:val="0"/>
      <w:marTop w:val="0"/>
      <w:marBottom w:val="0"/>
      <w:divBdr>
        <w:top w:val="none" w:sz="0" w:space="0" w:color="auto"/>
        <w:left w:val="none" w:sz="0" w:space="0" w:color="auto"/>
        <w:bottom w:val="none" w:sz="0" w:space="0" w:color="auto"/>
        <w:right w:val="none" w:sz="0" w:space="0" w:color="auto"/>
      </w:divBdr>
    </w:div>
    <w:div w:id="1577351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a30aca-bfed-4315-93b8-fd13c39a85e5">
      <Terms xmlns="http://schemas.microsoft.com/office/infopath/2007/PartnerControls"/>
    </lcf76f155ced4ddcb4097134ff3c332f>
    <TaxCatchAll xmlns="9f3bb48c-24be-406f-90cf-d3abd7abf3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58F40C5570C74D9F4634EBFBDAA761" ma:contentTypeVersion="18" ma:contentTypeDescription="Create a new document." ma:contentTypeScope="" ma:versionID="b90c18baa964d0d8a1203f70bce37a74">
  <xsd:schema xmlns:xsd="http://www.w3.org/2001/XMLSchema" xmlns:xs="http://www.w3.org/2001/XMLSchema" xmlns:p="http://schemas.microsoft.com/office/2006/metadata/properties" xmlns:ns2="baa30aca-bfed-4315-93b8-fd13c39a85e5" xmlns:ns3="9f3bb48c-24be-406f-90cf-d3abd7abf33e" targetNamespace="http://schemas.microsoft.com/office/2006/metadata/properties" ma:root="true" ma:fieldsID="66e701a7ff9064c63ff57b15c3dcc7b5" ns2:_="" ns3:_="">
    <xsd:import namespace="baa30aca-bfed-4315-93b8-fd13c39a85e5"/>
    <xsd:import namespace="9f3bb48c-24be-406f-90cf-d3abd7abf3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30aca-bfed-4315-93b8-fd13c39a8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f93e4d7-a5ba-46bf-927f-182155d960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bb48c-24be-406f-90cf-d3abd7abf3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d47821-7b16-44c6-b2ff-0208f04cc559}" ma:internalName="TaxCatchAll" ma:showField="CatchAllData" ma:web="9f3bb48c-24be-406f-90cf-d3abd7abf33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F6238C-988C-4485-9D07-DA9F2CF04AC9}">
  <ds:schemaRefs>
    <ds:schemaRef ds:uri="http://schemas.microsoft.com/office/2006/metadata/properties"/>
    <ds:schemaRef ds:uri="http://schemas.microsoft.com/office/infopath/2007/PartnerControls"/>
    <ds:schemaRef ds:uri="baa30aca-bfed-4315-93b8-fd13c39a85e5"/>
    <ds:schemaRef ds:uri="9f3bb48c-24be-406f-90cf-d3abd7abf33e"/>
  </ds:schemaRefs>
</ds:datastoreItem>
</file>

<file path=customXml/itemProps2.xml><?xml version="1.0" encoding="utf-8"?>
<ds:datastoreItem xmlns:ds="http://schemas.openxmlformats.org/officeDocument/2006/customXml" ds:itemID="{D30CD1F4-9779-4FA2-943A-5BD1A9B9B5FE}">
  <ds:schemaRefs>
    <ds:schemaRef ds:uri="http://schemas.microsoft.com/sharepoint/v3/contenttype/forms"/>
  </ds:schemaRefs>
</ds:datastoreItem>
</file>

<file path=customXml/itemProps3.xml><?xml version="1.0" encoding="utf-8"?>
<ds:datastoreItem xmlns:ds="http://schemas.openxmlformats.org/officeDocument/2006/customXml" ds:itemID="{6813833C-3062-4135-A884-1B50B8A24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30aca-bfed-4315-93b8-fd13c39a85e5"/>
    <ds:schemaRef ds:uri="9f3bb48c-24be-406f-90cf-d3abd7abf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Hanka</dc:creator>
  <cp:keywords/>
  <dc:description/>
  <cp:lastModifiedBy>Christopher Hanka</cp:lastModifiedBy>
  <cp:revision>7</cp:revision>
  <dcterms:created xsi:type="dcterms:W3CDTF">2023-06-16T23:03:00Z</dcterms:created>
  <dcterms:modified xsi:type="dcterms:W3CDTF">2024-08-06T17:08:00Z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0x0101004558F40C5570C74D9F4634EBFBDAA761</vt:lpwstr>
  </property>
  <property fmtid="{D5CDD505-2E9C-101B-9397-08002B2CF9AE}" pid="3" name="MediaServiceImageTags">
    <vt:lpwstr/>
  </property>
</Properties>
</file>